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31CA95E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71793">
              <w:rPr>
                <w:sz w:val="18"/>
                <w:szCs w:val="18"/>
              </w:rPr>
              <w:t>2</w:t>
            </w:r>
            <w:r w:rsidR="00B858E4" w:rsidRPr="00271793">
              <w:rPr>
                <w:sz w:val="18"/>
                <w:szCs w:val="18"/>
              </w:rPr>
              <w:t xml:space="preserve"> e </w:t>
            </w:r>
            <w:r w:rsidR="00271793">
              <w:rPr>
                <w:sz w:val="18"/>
                <w:szCs w:val="18"/>
              </w:rPr>
              <w:t>3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9E7B32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9E7B3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0EDF60F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9E7B32">
              <w:rPr>
                <w:bCs/>
                <w:sz w:val="18"/>
                <w:szCs w:val="18"/>
              </w:rPr>
              <w:t>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995CF3A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 e 3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0C9BBEA9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156571">
              <w:rPr>
                <w:bCs/>
                <w:sz w:val="18"/>
                <w:szCs w:val="18"/>
              </w:rPr>
              <w:t xml:space="preserve">1 </w:t>
            </w:r>
            <w:r w:rsidRPr="00271793">
              <w:rPr>
                <w:bCs/>
                <w:sz w:val="18"/>
                <w:szCs w:val="18"/>
              </w:rPr>
              <w:t>de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0D7EB1F6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907486">
              <w:rPr>
                <w:bCs/>
                <w:sz w:val="18"/>
                <w:szCs w:val="18"/>
              </w:rPr>
              <w:t>8</w:t>
            </w:r>
            <w:r w:rsidRPr="00271793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C079486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E7B32">
              <w:rPr>
                <w:bCs/>
                <w:sz w:val="18"/>
                <w:szCs w:val="18"/>
              </w:rPr>
              <w:t>40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E0A98E4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71793">
              <w:rPr>
                <w:bCs/>
                <w:sz w:val="18"/>
                <w:szCs w:val="18"/>
              </w:rPr>
              <w:t>10 cones, 20 sinalizadores, 24 coletes, 12 bolas, 4 grelhas de avaliação diagnóstica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0F872A5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907486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933CCC9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17F25E80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Avaliação Diagnóstica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37776EC2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>Avaliação Diagnóstica</w:t>
            </w:r>
            <w:r w:rsidR="0017560C"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de Futebol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2150640D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>Realizar as técnicas a avaliar: passe (simples), receção, controlo, condução, remate (simples), penetração, cobertura ofensiva, contenção.</w:t>
            </w:r>
          </w:p>
        </w:tc>
      </w:tr>
      <w:tr w:rsidR="0017560C" w:rsidRPr="006540F9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2466B3D7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Conhecer as regras básicas e os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17560C" w:rsidRPr="006540F9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271793" w:rsidRPr="006540F9" w14:paraId="7D39CDE7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E05ADAD" w14:textId="0CE61674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74FF8F74" w:rsidR="00271793" w:rsidRPr="006540F9" w:rsidRDefault="00271793" w:rsidP="0027179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319888" w14:textId="25F3B4A5" w:rsidR="00271793" w:rsidRPr="006B2BA6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B2BA6">
              <w:rPr>
                <w:rFonts w:ascii="Arial" w:hAnsi="Arial" w:cs="Arial"/>
                <w:bCs/>
                <w:sz w:val="18"/>
                <w:szCs w:val="18"/>
              </w:rPr>
              <w:t>Verificar que todos os alunos realizam</w:t>
            </w:r>
          </w:p>
          <w:p w14:paraId="10B5628A" w14:textId="77777777" w:rsidR="00271793" w:rsidRPr="006B2BA6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corretamente a condução de bola, devendo estar todos</w:t>
            </w:r>
          </w:p>
          <w:p w14:paraId="17D61708" w14:textId="24D3E7D2" w:rsidR="00271793" w:rsidRPr="00C17B73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em atividade e não parados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B3E5099" w14:textId="0C6FECE8" w:rsidR="00271793" w:rsidRPr="006B2BA6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B2BA6">
              <w:rPr>
                <w:rFonts w:ascii="Arial" w:hAnsi="Arial" w:cs="Arial"/>
                <w:bCs/>
                <w:sz w:val="18"/>
                <w:szCs w:val="18"/>
              </w:rPr>
              <w:t>Garantir</w:t>
            </w:r>
          </w:p>
          <w:p w14:paraId="70A6A405" w14:textId="0F443FC4" w:rsidR="00271793" w:rsidRPr="006B2BA6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competitividade com valores de fair-play e cooperação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DA9ED50" w14:textId="0B9CAD31" w:rsidR="00271793" w:rsidRPr="006540F9" w:rsidRDefault="00271793" w:rsidP="0017560C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3F36C14" w14:textId="4D14978D" w:rsidR="00271793" w:rsidRPr="006B2BA6" w:rsidRDefault="00271793" w:rsidP="0017560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B2BA6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1 - Jogo lúdico-competitivo de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B2BA6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condução de bola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(jogo da raposa):</w:t>
            </w:r>
          </w:p>
          <w:p w14:paraId="0EF6395B" w14:textId="31873201" w:rsidR="00271793" w:rsidRDefault="00271793" w:rsidP="002717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t>Metade da turma utiliza colete e a outra metade não.</w:t>
            </w: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br/>
              <w:t>Os alunos com colete iniciam o jogo com bola e devem deslocar-se conduzindo-a enquanto fogem.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t>Os alunos sem colete têm como objetivo apanhar um colega, retirando-lhe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t>o colete.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t>Quando isso acontece, trocam imediatamente de função: quem tinha o colete (e a bola) passa a apanhar, e quem apanhou passa a fugir com bola e colete.</w:t>
            </w:r>
            <w:r w:rsidRPr="00271793">
              <w:rPr>
                <w:rFonts w:ascii="Arial" w:hAnsi="Arial" w:cs="Arial"/>
                <w:bCs/>
                <w:iCs/>
                <w:sz w:val="18"/>
                <w:szCs w:val="18"/>
              </w:rPr>
              <w:br/>
              <w:t>Importante referir que não é permitido apanhar o mesmo colega que acabou de apanhar — têm obrigatoriamente de escolher outro colega.</w:t>
            </w:r>
          </w:p>
          <w:p w14:paraId="52EDB40D" w14:textId="77777777" w:rsidR="009E7B32" w:rsidRPr="00271793" w:rsidRDefault="009E7B32" w:rsidP="0027179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7036EAA0" w14:textId="0743B8F6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98176" behindDoc="1" locked="0" layoutInCell="1" allowOverlap="1" wp14:anchorId="41190B65" wp14:editId="2711FF21">
                  <wp:simplePos x="0" y="0"/>
                  <wp:positionH relativeFrom="column">
                    <wp:posOffset>548335</wp:posOffset>
                  </wp:positionH>
                  <wp:positionV relativeFrom="paragraph">
                    <wp:posOffset>457454</wp:posOffset>
                  </wp:positionV>
                  <wp:extent cx="2051685" cy="1234440"/>
                  <wp:effectExtent l="0" t="0" r="5715" b="3810"/>
                  <wp:wrapTight wrapText="bothSides">
                    <wp:wrapPolygon edited="0">
                      <wp:start x="0" y="0"/>
                      <wp:lineTo x="0" y="21333"/>
                      <wp:lineTo x="21460" y="21333"/>
                      <wp:lineTo x="21460" y="0"/>
                      <wp:lineTo x="0" y="0"/>
                    </wp:wrapPolygon>
                  </wp:wrapTight>
                  <wp:docPr id="954153182" name="Imagem 954153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-2025-09-10-11-50-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- 2 campos, 2 professores em cada campo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. Durante o exercício, os 4 professores registam dados relevantes para a avaliação diagnóstica;</w:t>
            </w:r>
          </w:p>
          <w:p w14:paraId="251F339A" w14:textId="49456BC1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1B01DCF2" w14:textId="2E9572CA" w:rsidR="00271793" w:rsidRPr="00580214" w:rsidRDefault="00271793" w:rsidP="0017560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F74822" w14:textId="6577F50F" w:rsidR="00271793" w:rsidRPr="00F823E4" w:rsidRDefault="00271793" w:rsidP="0017560C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C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 xml:space="preserve">ondução de bola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>ealizada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>para espaço</w:t>
            </w: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 xml:space="preserve"> vazio</w:t>
            </w:r>
            <w:r>
              <w:rPr>
                <w:rFonts w:ascii="Arial" w:hAnsi="Arial" w:cs="Arial"/>
                <w:bCs/>
                <w:sz w:val="18"/>
                <w:szCs w:val="18"/>
              </w:rPr>
              <w:t>s;</w:t>
            </w:r>
          </w:p>
          <w:p w14:paraId="3186034F" w14:textId="7E4A39B9" w:rsidR="00271793" w:rsidRPr="00B96E53" w:rsidRDefault="00271793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71793" w:rsidRPr="006540F9" w14:paraId="29462529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59EC53EC" w14:textId="315D0262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5A5C7AAC" w14:textId="4F44C51D" w:rsidR="00271793" w:rsidRDefault="00271793" w:rsidP="000F16E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8632D" w14:textId="013DB9E0" w:rsidR="00271793" w:rsidRPr="006B2BA6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B2BA6">
              <w:rPr>
                <w:rFonts w:ascii="Arial" w:hAnsi="Arial" w:cs="Arial"/>
                <w:bCs/>
                <w:sz w:val="18"/>
                <w:szCs w:val="18"/>
              </w:rPr>
              <w:t>Os alunos devem respeitar todos o sinal do professor,</w:t>
            </w:r>
          </w:p>
          <w:p w14:paraId="1721AB83" w14:textId="77777777" w:rsidR="00271793" w:rsidRPr="006B2BA6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só podendo intercetar a bola</w:t>
            </w:r>
          </w:p>
          <w:p w14:paraId="5EACC43B" w14:textId="2DAAC68F" w:rsidR="00271793" w:rsidRPr="00E4671E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dos colegas nesse momento até novo apito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  <w:r w:rsidRPr="00E4671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4F0F430" w14:textId="68EEEB16" w:rsidR="00271793" w:rsidRPr="006B2BA6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B2BA6">
              <w:rPr>
                <w:rFonts w:ascii="Arial" w:hAnsi="Arial" w:cs="Arial"/>
                <w:bCs/>
                <w:sz w:val="18"/>
                <w:szCs w:val="18"/>
              </w:rPr>
              <w:t>Garantir</w:t>
            </w:r>
          </w:p>
          <w:p w14:paraId="28DAEE94" w14:textId="011C5596" w:rsidR="00271793" w:rsidRPr="006B2BA6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competitividade com valores de fair-play e cooperação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9107D3B" w14:textId="06806D6A" w:rsidR="00271793" w:rsidRDefault="00271793" w:rsidP="0017560C">
            <w:pPr>
              <w:pStyle w:val="PargrafodaLista"/>
              <w:numPr>
                <w:ilvl w:val="1"/>
                <w:numId w:val="33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Segunda Variante: (dois a dois)</w:t>
            </w:r>
          </w:p>
          <w:p w14:paraId="3205ADE4" w14:textId="4A74468C" w:rsidR="00271793" w:rsidRDefault="00271793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302AA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 aluno com bola realiza um 1x1 e, para pontuar, terá de passar em condução de bola por uma das balizas. O aluno com bola sempre que perder a bola irá trocar de funções com o colega, de modo a todos passarem pelas diferentes funções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  <w:r w:rsidRPr="00302AA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16CF2D9F" w14:textId="77777777" w:rsidR="009E7B32" w:rsidRPr="00302AA9" w:rsidRDefault="009E7B32" w:rsidP="001756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1FF724A" w14:textId="03192629" w:rsidR="00271793" w:rsidRPr="00842538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- 2 campos, 2 professores em cada campo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. Durante o exercício, os 4 professores registam dados relevantes para a avaliação diagnóstica.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240CDE" w14:textId="1293B2EF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C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>ondução de bola realizada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823E4">
              <w:rPr>
                <w:rFonts w:ascii="Arial" w:hAnsi="Arial" w:cs="Arial"/>
                <w:bCs/>
                <w:sz w:val="18"/>
                <w:szCs w:val="18"/>
              </w:rPr>
              <w:t xml:space="preserve">para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mini-balizas vazias;</w:t>
            </w:r>
          </w:p>
          <w:p w14:paraId="6FD06882" w14:textId="31BC8BE9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FE6A67">
              <w:rPr>
                <w:rFonts w:ascii="Arial" w:hAnsi="Arial" w:cs="Arial"/>
                <w:sz w:val="18"/>
                <w:szCs w:val="18"/>
              </w:rPr>
              <w:t xml:space="preserve">ealização do desarme, </w:t>
            </w:r>
            <w:r>
              <w:rPr>
                <w:rFonts w:ascii="Arial" w:hAnsi="Arial" w:cs="Arial"/>
                <w:sz w:val="18"/>
                <w:szCs w:val="18"/>
              </w:rPr>
              <w:t xml:space="preserve">conseguindo ficar com a bola, </w:t>
            </w:r>
            <w:r w:rsidRPr="00FE6A67">
              <w:rPr>
                <w:rFonts w:ascii="Arial" w:hAnsi="Arial" w:cs="Arial"/>
                <w:sz w:val="18"/>
                <w:szCs w:val="18"/>
              </w:rPr>
              <w:t>com fair-play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271793" w:rsidRPr="006540F9" w14:paraId="22FEFF1F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682BDD2" w14:textId="77F92B47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lastRenderedPageBreak/>
              <w:t>FUNDAMENTAL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60B8D2D1" w14:textId="0B2F48AF" w:rsidR="00271793" w:rsidRDefault="00271793" w:rsidP="0027179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7C783D" w14:textId="3F4680B8" w:rsidR="00271793" w:rsidRPr="0035525D" w:rsidRDefault="00271793" w:rsidP="0017560C">
            <w:pPr>
              <w:spacing w:after="1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>Verificar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a realização da condução de bola, do passe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longo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e da receção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de bola;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3612A0C" w14:textId="32ACAB0C" w:rsidR="00271793" w:rsidRPr="00CA7425" w:rsidRDefault="00271793" w:rsidP="0017560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A74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2 - Jogo competitivo: </w:t>
            </w:r>
            <w:r w:rsidRPr="0017560C">
              <w:rPr>
                <w:rFonts w:ascii="Arial" w:hAnsi="Arial" w:cs="Arial"/>
                <w:color w:val="EE0000"/>
                <w:sz w:val="18"/>
                <w:szCs w:val="18"/>
              </w:rPr>
              <w:t>6 equipas de 3 elementos</w:t>
            </w:r>
          </w:p>
          <w:p w14:paraId="54D60DDC" w14:textId="3FF96A03" w:rsidR="00271793" w:rsidRDefault="00271793" w:rsidP="0017560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17560C">
              <w:rPr>
                <w:rFonts w:ascii="Arial" w:eastAsiaTheme="minorEastAsia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17560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Cada equipa organiza-se em fila junto à linha lateral, tendo um cone colocado à frente.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17560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 primeiro aluno inicia em condução de bola, dá a volta ao cone, conduz a bola até ao meio-campo e realiza um passe para o colega, que repete o mesmo trajeto. Cada aluno realiza duas repetições, sendo vencedora a equipa que terminar primeiro. Este exercício irá ser repetido 3 vezes.</w:t>
            </w:r>
          </w:p>
          <w:p w14:paraId="5798242B" w14:textId="77777777" w:rsidR="009E7B32" w:rsidRPr="00CA7425" w:rsidRDefault="009E7B32" w:rsidP="0017560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3131037" w14:textId="3CCE008D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00224" behindDoc="1" locked="0" layoutInCell="1" allowOverlap="1" wp14:anchorId="16851273" wp14:editId="49C5C156">
                  <wp:simplePos x="0" y="0"/>
                  <wp:positionH relativeFrom="column">
                    <wp:posOffset>573169</wp:posOffset>
                  </wp:positionH>
                  <wp:positionV relativeFrom="paragraph">
                    <wp:posOffset>518824</wp:posOffset>
                  </wp:positionV>
                  <wp:extent cx="2083435" cy="1276985"/>
                  <wp:effectExtent l="0" t="0" r="0" b="0"/>
                  <wp:wrapTight wrapText="bothSides">
                    <wp:wrapPolygon edited="0">
                      <wp:start x="0" y="0"/>
                      <wp:lineTo x="0" y="21267"/>
                      <wp:lineTo x="21330" y="21267"/>
                      <wp:lineTo x="21330" y="0"/>
                      <wp:lineTo x="0" y="0"/>
                    </wp:wrapPolygon>
                  </wp:wrapTight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-2025-09-10-23-02-0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435" cy="127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- 2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campos</w:t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, 2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professor</w:t>
            </w:r>
            <w:r w:rsidRPr="00445FA3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es</w:t>
            </w:r>
            <w:r w:rsidRPr="00CA7425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em cada campo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. Durante o exercício, os 4 professores registam dados relevantes para a avaliação diagnóstica;</w:t>
            </w:r>
          </w:p>
          <w:p w14:paraId="6C54EC01" w14:textId="42C93A4A" w:rsidR="00271793" w:rsidRDefault="00271793" w:rsidP="0017560C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1B1D8D9C" w14:textId="54DFE285" w:rsidR="00271793" w:rsidRPr="00AE6070" w:rsidRDefault="00271793" w:rsidP="0017560C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1A3967" w14:textId="311F2323" w:rsidR="00271793" w:rsidRPr="00684559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684559">
              <w:rPr>
                <w:rFonts w:ascii="Arial" w:hAnsi="Arial" w:cs="Arial"/>
                <w:sz w:val="18"/>
                <w:szCs w:val="18"/>
              </w:rPr>
              <w:t>ondução de bola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4559">
              <w:rPr>
                <w:rFonts w:ascii="Arial" w:hAnsi="Arial" w:cs="Arial"/>
                <w:sz w:val="18"/>
                <w:szCs w:val="18"/>
              </w:rPr>
              <w:t>realizada para o objetivo (em direção ao cone e ao colega) e não de forma aleatória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04E59D4" w14:textId="77777777" w:rsidR="00271793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Passe longo rasteiro ao chão e em direção ao colega;</w:t>
            </w:r>
          </w:p>
          <w:p w14:paraId="57CE5E28" w14:textId="539CA8BC" w:rsidR="00271793" w:rsidRPr="006540F9" w:rsidRDefault="00271793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Receção de bola controlada;</w:t>
            </w:r>
          </w:p>
        </w:tc>
      </w:tr>
      <w:tr w:rsidR="00271793" w:rsidRPr="006540F9" w14:paraId="6BF84E90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EB571DF" w14:textId="722541C3" w:rsidR="00271793" w:rsidRPr="0017560C" w:rsidRDefault="00271793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1DE3588" w14:textId="120C5764" w:rsidR="00271793" w:rsidRPr="006540F9" w:rsidRDefault="00271793" w:rsidP="0017560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B85AC1" w14:textId="3F631BE0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>Ver</w:t>
            </w:r>
            <w:r>
              <w:rPr>
                <w:rFonts w:ascii="Arial" w:hAnsi="Arial" w:cs="Arial"/>
                <w:bCs/>
                <w:sz w:val="18"/>
                <w:szCs w:val="18"/>
              </w:rPr>
              <w:t>ificar a realização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do passe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longo,</w:t>
            </w:r>
            <w:r w:rsidRPr="00684559">
              <w:rPr>
                <w:rFonts w:ascii="Arial" w:hAnsi="Arial" w:cs="Arial"/>
                <w:bCs/>
                <w:sz w:val="18"/>
                <w:szCs w:val="18"/>
              </w:rPr>
              <w:t xml:space="preserve"> da receção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de bola e do remate;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984BB94" w14:textId="1DFAF84F" w:rsidR="00271793" w:rsidRPr="00AF511A" w:rsidRDefault="00020879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>3.</w:t>
            </w:r>
            <w:r w:rsidR="00271793" w:rsidRPr="00AF511A"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>Remate</w:t>
            </w:r>
            <w:r w:rsidR="00271793" w:rsidRPr="00AF511A">
              <w:rPr>
                <w:rFonts w:ascii="Arial" w:hAnsi="Arial" w:cs="Arial"/>
                <w:b/>
                <w:bCs/>
                <w:noProof/>
                <w:sz w:val="18"/>
                <w:szCs w:val="18"/>
                <w:u w:val="single"/>
              </w:rPr>
              <w:t xml:space="preserve">: </w:t>
            </w:r>
            <w:r w:rsidR="00271793"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  <w:t>6</w:t>
            </w:r>
            <w:r w:rsidR="00271793" w:rsidRPr="00AF511A">
              <w:rPr>
                <w:rFonts w:ascii="Arial" w:hAnsi="Arial" w:cs="Arial"/>
                <w:bCs/>
                <w:color w:val="EE0000"/>
                <w:sz w:val="18"/>
                <w:szCs w:val="18"/>
                <w:u w:val="single"/>
              </w:rPr>
              <w:t xml:space="preserve"> equipas de 4 elementos</w:t>
            </w:r>
          </w:p>
          <w:p w14:paraId="5171754D" w14:textId="6AC19437" w:rsidR="00271793" w:rsidRDefault="00271793" w:rsidP="00AF51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 xml:space="preserve">O campo está dividido em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 xml:space="preserve"> áreas, cada campo com 1 baliza. Participam 2 equipas em cada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AF511A">
              <w:rPr>
                <w:rFonts w:ascii="Arial" w:hAnsi="Arial" w:cs="Arial"/>
                <w:noProof/>
                <w:sz w:val="18"/>
                <w:szCs w:val="18"/>
              </w:rPr>
              <w:t>campo. Dois alunos da equipa atacante (1 e 2) ficam de cada lado da baliza com bola e um à frente sem bola (3). O aluno 1 passa para o 3, que remata, enquanto um defensor atua como GR. Após 2 remates, os alunos trocam de função dentro da equipa, e no final todos os atacantes passam a defender. Cada golo vale 1 ponto</w:t>
            </w:r>
          </w:p>
          <w:p w14:paraId="4323CC8E" w14:textId="77777777" w:rsidR="009E7B32" w:rsidRDefault="009E7B32" w:rsidP="00AF51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1EC7032" w14:textId="2FDCFBA6" w:rsidR="00271793" w:rsidRDefault="00271793" w:rsidP="0017560C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2272" behindDoc="1" locked="0" layoutInCell="1" allowOverlap="1" wp14:anchorId="3146393C" wp14:editId="4DF0FCC8">
                  <wp:simplePos x="0" y="0"/>
                  <wp:positionH relativeFrom="column">
                    <wp:posOffset>455219</wp:posOffset>
                  </wp:positionH>
                  <wp:positionV relativeFrom="paragraph">
                    <wp:posOffset>469900</wp:posOffset>
                  </wp:positionV>
                  <wp:extent cx="2289175" cy="1398270"/>
                  <wp:effectExtent l="0" t="0" r="0" b="0"/>
                  <wp:wrapTight wrapText="bothSides">
                    <wp:wrapPolygon edited="0">
                      <wp:start x="0" y="0"/>
                      <wp:lineTo x="0" y="21188"/>
                      <wp:lineTo x="21390" y="21188"/>
                      <wp:lineTo x="21390" y="0"/>
                      <wp:lineTo x="0" y="0"/>
                    </wp:wrapPolygon>
                  </wp:wrapTight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-2025-09-10-23-05-3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6DA9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3</w:t>
            </w:r>
            <w:r w:rsidRPr="00CA7425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campos</w:t>
            </w:r>
            <w:r w:rsidRPr="00606DA9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1</w:t>
            </w:r>
            <w:r w:rsidRPr="00CA7425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professor em cada camp</w:t>
            </w: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 e 1 professor a circular pelo espaço. </w:t>
            </w:r>
            <w:r w:rsidRPr="00606DA9"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Durante o exercício, os 4 professores registam dados relevantes para a avaliação diagnóstica</w:t>
            </w:r>
            <w:r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;</w:t>
            </w:r>
          </w:p>
          <w:p w14:paraId="212D8A73" w14:textId="5B042C7D" w:rsidR="00271793" w:rsidRDefault="00271793" w:rsidP="0017560C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</w:p>
          <w:p w14:paraId="6F7E685E" w14:textId="45CF4351" w:rsidR="00271793" w:rsidRPr="00F16812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FF8B06" w14:textId="77777777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Passe longo rasteiro ao chão e em direção ao colega;</w:t>
            </w:r>
          </w:p>
          <w:p w14:paraId="312CD037" w14:textId="77777777" w:rsidR="00271793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Receção de bola controlada;</w:t>
            </w:r>
          </w:p>
          <w:p w14:paraId="5F76CF37" w14:textId="0B49A6BE" w:rsidR="00271793" w:rsidRPr="00684559" w:rsidRDefault="00271793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Remate controlado e enquadrado com a baliza;</w:t>
            </w:r>
          </w:p>
        </w:tc>
      </w:tr>
      <w:tr w:rsidR="0017560C" w:rsidRPr="006540F9" w14:paraId="4B8AC5D1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3FF81CDD" w:rsidR="0017560C" w:rsidRPr="009302BA" w:rsidRDefault="0017560C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511A">
              <w:rPr>
                <w:rFonts w:ascii="Arial" w:hAnsi="Arial" w:cs="Arial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004187F" w:rsidR="0017560C" w:rsidRPr="006540F9" w:rsidRDefault="0017560C" w:rsidP="0017560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0114EEAB" w:rsidR="0017560C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Alunos motivados e empenhados nos jogos;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B19B099" w14:textId="76615EB1" w:rsidR="0017560C" w:rsidRDefault="00020879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="0017560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– </w:t>
            </w:r>
            <w:r w:rsidR="0017560C" w:rsidRPr="009B2A6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Tornei</w:t>
            </w:r>
            <w:r w:rsidR="0017560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o (GR+3 X 3+GR): </w:t>
            </w:r>
            <w:r w:rsidR="00AF511A">
              <w:rPr>
                <w:rFonts w:ascii="Arial" w:hAnsi="Arial" w:cs="Arial"/>
                <w:bCs/>
                <w:color w:val="EE0000"/>
                <w:sz w:val="18"/>
                <w:szCs w:val="18"/>
              </w:rPr>
              <w:t>6</w:t>
            </w:r>
            <w:r w:rsidR="0017560C" w:rsidRPr="00CA7425">
              <w:rPr>
                <w:rFonts w:ascii="Arial" w:hAnsi="Arial" w:cs="Arial"/>
                <w:bCs/>
                <w:color w:val="EE0000"/>
                <w:sz w:val="18"/>
                <w:szCs w:val="18"/>
              </w:rPr>
              <w:t xml:space="preserve"> equipas </w:t>
            </w:r>
            <w:r w:rsidR="00AF511A">
              <w:rPr>
                <w:rFonts w:ascii="Arial" w:hAnsi="Arial" w:cs="Arial"/>
                <w:bCs/>
                <w:color w:val="EE0000"/>
                <w:sz w:val="18"/>
                <w:szCs w:val="18"/>
              </w:rPr>
              <w:t>(2 de 3 elementos e 4 de 4 elementos)</w:t>
            </w:r>
          </w:p>
          <w:p w14:paraId="72CF589A" w14:textId="1140737E" w:rsidR="0017560C" w:rsidRDefault="0017560C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="00AF511A" w:rsidRPr="00AF511A">
              <w:rPr>
                <w:rFonts w:ascii="Arial" w:eastAsiaTheme="minorEastAsia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AF511A"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Realização de um torneio 3x3</w:t>
            </w:r>
            <w:r w:rsid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2 equipas </w:t>
            </w:r>
            <w:r w:rsidR="00AF511A"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sem GR</w:t>
            </w:r>
            <w:r w:rsid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 4 com GR</w:t>
            </w:r>
            <w:r w:rsidR="00AF511A"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5E62C450" w14:textId="77777777" w:rsidR="009E7B32" w:rsidRDefault="009E7B32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688435D" w14:textId="2B35A03D" w:rsidR="0017560C" w:rsidRDefault="0017560C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 w:rsidR="00AF511A" w:rsidRP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3 campos – um professor em cada campo e dois professores no </w:t>
            </w:r>
            <w:r w:rsid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ú</w:t>
            </w:r>
            <w:r w:rsidR="00AF511A" w:rsidRP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lti</w:t>
            </w:r>
            <w:r w:rsid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m</w:t>
            </w:r>
            <w:r w:rsidR="00AF511A" w:rsidRP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>o campo</w:t>
            </w:r>
            <w:r w:rsidRPr="00606DA9"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. Durante o exercício, os 4 professores registam dados relevantes para a avaliação diagnóstica</w:t>
            </w:r>
            <w:r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;</w:t>
            </w:r>
          </w:p>
          <w:p w14:paraId="06932503" w14:textId="4351099E" w:rsidR="00AF511A" w:rsidRPr="00AF511A" w:rsidRDefault="00AF511A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5104" behindDoc="1" locked="0" layoutInCell="1" allowOverlap="1" wp14:anchorId="6648F1B8" wp14:editId="58AD7382">
                  <wp:simplePos x="0" y="0"/>
                  <wp:positionH relativeFrom="column">
                    <wp:posOffset>374929</wp:posOffset>
                  </wp:positionH>
                  <wp:positionV relativeFrom="paragraph">
                    <wp:posOffset>57150</wp:posOffset>
                  </wp:positionV>
                  <wp:extent cx="2210435" cy="1353185"/>
                  <wp:effectExtent l="0" t="0" r="0" b="0"/>
                  <wp:wrapTight wrapText="bothSides">
                    <wp:wrapPolygon edited="0">
                      <wp:start x="0" y="0"/>
                      <wp:lineTo x="0" y="21286"/>
                      <wp:lineTo x="21408" y="21286"/>
                      <wp:lineTo x="21408" y="0"/>
                      <wp:lineTo x="0" y="0"/>
                    </wp:wrapPolygon>
                  </wp:wrapTight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-2025-09-10-23-08-0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E8DEE9" w14:textId="77777777" w:rsidR="00AF511A" w:rsidRDefault="00AF511A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</w:p>
          <w:p w14:paraId="78995906" w14:textId="4BAEEEC3" w:rsidR="0017560C" w:rsidRPr="00922C78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F92EF2" w14:textId="0F834276" w:rsidR="0017560C" w:rsidRPr="00684559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Todas as referidas nos exercícios anteriores;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3"/>
      <w:headerReference w:type="default" r:id="rId14"/>
      <w:footerReference w:type="default" r:id="rId15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A268" w14:textId="77777777" w:rsidR="007D015C" w:rsidRDefault="007D015C" w:rsidP="00DE3F00">
      <w:r>
        <w:separator/>
      </w:r>
    </w:p>
  </w:endnote>
  <w:endnote w:type="continuationSeparator" w:id="0">
    <w:p w14:paraId="312C72F8" w14:textId="77777777" w:rsidR="007D015C" w:rsidRDefault="007D015C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98B8" w14:textId="77777777" w:rsidR="007D015C" w:rsidRDefault="007D015C" w:rsidP="00DE3F00">
      <w:r>
        <w:separator/>
      </w:r>
    </w:p>
  </w:footnote>
  <w:footnote w:type="continuationSeparator" w:id="0">
    <w:p w14:paraId="2B99BB63" w14:textId="77777777" w:rsidR="007D015C" w:rsidRDefault="007D015C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0" type="#_x0000_t75" style="width:11.1pt;height:9.9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0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0"/>
  </w:num>
  <w:num w:numId="3" w16cid:durableId="1457600640">
    <w:abstractNumId w:val="12"/>
  </w:num>
  <w:num w:numId="4" w16cid:durableId="45689331">
    <w:abstractNumId w:val="6"/>
  </w:num>
  <w:num w:numId="5" w16cid:durableId="1050686713">
    <w:abstractNumId w:val="21"/>
  </w:num>
  <w:num w:numId="6" w16cid:durableId="1885948634">
    <w:abstractNumId w:val="5"/>
  </w:num>
  <w:num w:numId="7" w16cid:durableId="1123160419">
    <w:abstractNumId w:val="8"/>
  </w:num>
  <w:num w:numId="8" w16cid:durableId="1679892684">
    <w:abstractNumId w:val="35"/>
  </w:num>
  <w:num w:numId="9" w16cid:durableId="1451897983">
    <w:abstractNumId w:val="9"/>
  </w:num>
  <w:num w:numId="10" w16cid:durableId="1477184015">
    <w:abstractNumId w:val="13"/>
  </w:num>
  <w:num w:numId="11" w16cid:durableId="1051343593">
    <w:abstractNumId w:val="4"/>
  </w:num>
  <w:num w:numId="12" w16cid:durableId="415397978">
    <w:abstractNumId w:val="15"/>
  </w:num>
  <w:num w:numId="13" w16cid:durableId="1934126373">
    <w:abstractNumId w:val="24"/>
  </w:num>
  <w:num w:numId="14" w16cid:durableId="1616399525">
    <w:abstractNumId w:val="14"/>
  </w:num>
  <w:num w:numId="15" w16cid:durableId="1791895211">
    <w:abstractNumId w:val="25"/>
  </w:num>
  <w:num w:numId="16" w16cid:durableId="1505895792">
    <w:abstractNumId w:val="16"/>
  </w:num>
  <w:num w:numId="17" w16cid:durableId="1890922219">
    <w:abstractNumId w:val="0"/>
  </w:num>
  <w:num w:numId="18" w16cid:durableId="1426144311">
    <w:abstractNumId w:val="3"/>
  </w:num>
  <w:num w:numId="19" w16cid:durableId="729965384">
    <w:abstractNumId w:val="30"/>
  </w:num>
  <w:num w:numId="20" w16cid:durableId="1837766923">
    <w:abstractNumId w:val="29"/>
  </w:num>
  <w:num w:numId="21" w16cid:durableId="773787198">
    <w:abstractNumId w:val="1"/>
  </w:num>
  <w:num w:numId="22" w16cid:durableId="1423646709">
    <w:abstractNumId w:val="18"/>
  </w:num>
  <w:num w:numId="23" w16cid:durableId="1171943706">
    <w:abstractNumId w:val="22"/>
  </w:num>
  <w:num w:numId="24" w16cid:durableId="432627268">
    <w:abstractNumId w:val="26"/>
  </w:num>
  <w:num w:numId="25" w16cid:durableId="485367448">
    <w:abstractNumId w:val="11"/>
  </w:num>
  <w:num w:numId="26" w16cid:durableId="1527136041">
    <w:abstractNumId w:val="7"/>
  </w:num>
  <w:num w:numId="27" w16cid:durableId="1520239450">
    <w:abstractNumId w:val="23"/>
  </w:num>
  <w:num w:numId="28" w16cid:durableId="1369723090">
    <w:abstractNumId w:val="32"/>
  </w:num>
  <w:num w:numId="29" w16cid:durableId="1001663714">
    <w:abstractNumId w:val="31"/>
  </w:num>
  <w:num w:numId="30" w16cid:durableId="1925531880">
    <w:abstractNumId w:val="17"/>
  </w:num>
  <w:num w:numId="31" w16cid:durableId="1353724419">
    <w:abstractNumId w:val="34"/>
  </w:num>
  <w:num w:numId="32" w16cid:durableId="502550242">
    <w:abstractNumId w:val="33"/>
  </w:num>
  <w:num w:numId="33" w16cid:durableId="1224025653">
    <w:abstractNumId w:val="20"/>
  </w:num>
  <w:num w:numId="34" w16cid:durableId="1461915710">
    <w:abstractNumId w:val="27"/>
  </w:num>
  <w:num w:numId="35" w16cid:durableId="1637567944">
    <w:abstractNumId w:val="19"/>
  </w:num>
  <w:num w:numId="36" w16cid:durableId="4456577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571"/>
    <w:rsid w:val="00156F77"/>
    <w:rsid w:val="00157E12"/>
    <w:rsid w:val="00162268"/>
    <w:rsid w:val="00164D79"/>
    <w:rsid w:val="00166012"/>
    <w:rsid w:val="00170619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23E2A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433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D015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E08D8"/>
    <w:rsid w:val="009E3920"/>
    <w:rsid w:val="009E7B32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1BF6"/>
    <w:rsid w:val="00C33BAA"/>
    <w:rsid w:val="00C37CFA"/>
    <w:rsid w:val="00C4433A"/>
    <w:rsid w:val="00C46BEC"/>
    <w:rsid w:val="00C51BCF"/>
    <w:rsid w:val="00C5272B"/>
    <w:rsid w:val="00C55A24"/>
    <w:rsid w:val="00C55BD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2416"/>
    <w:rsid w:val="00CE6464"/>
    <w:rsid w:val="00CE68D3"/>
    <w:rsid w:val="00CF12D8"/>
    <w:rsid w:val="00CF4157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805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6</cp:revision>
  <dcterms:created xsi:type="dcterms:W3CDTF">2025-09-14T18:55:00Z</dcterms:created>
  <dcterms:modified xsi:type="dcterms:W3CDTF">2025-12-03T17:15:00Z</dcterms:modified>
</cp:coreProperties>
</file>